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2FC2CB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1919">
        <w:rPr>
          <w:color w:val="12284C" w:themeColor="text2"/>
          <w:sz w:val="28"/>
          <w:szCs w:val="36"/>
        </w:rPr>
        <w:t>Orientation to Early Childhood Development</w:t>
      </w:r>
      <w:r>
        <w:rPr>
          <w:color w:val="12284C" w:themeColor="text2"/>
          <w:sz w:val="28"/>
          <w:szCs w:val="36"/>
        </w:rPr>
        <w:fldChar w:fldCharType="end"/>
      </w:r>
      <w:r w:rsidR="00B3191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31919">
        <w:rPr>
          <w:color w:val="12284C" w:themeColor="text2"/>
          <w:sz w:val="28"/>
          <w:szCs w:val="36"/>
        </w:rPr>
        <w:t>19051</w:t>
      </w:r>
      <w:r>
        <w:rPr>
          <w:color w:val="12284C" w:themeColor="text2"/>
          <w:sz w:val="28"/>
          <w:szCs w:val="36"/>
        </w:rPr>
        <w:fldChar w:fldCharType="end"/>
      </w:r>
      <w:r w:rsidR="00B3191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3191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52CE34F" w14:textId="77777777" w:rsidR="00B31919" w:rsidRDefault="00B31919" w:rsidP="00B31919">
      <w:pPr>
        <w:spacing w:before="0" w:after="0"/>
        <w:rPr>
          <w:rStyle w:val="Regular"/>
        </w:rPr>
      </w:pPr>
    </w:p>
    <w:p w14:paraId="31C3A9E7" w14:textId="77777777" w:rsidR="00B31919" w:rsidRDefault="009C4EE4" w:rsidP="00B3191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31919" w:rsidRPr="00B31919">
        <w:rPr>
          <w:rFonts w:ascii="Open Sans Light" w:eastAsia="Times New Roman" w:hAnsi="Open Sans Light" w:cs="Open Sans Light"/>
          <w:color w:val="000000"/>
          <w:kern w:val="0"/>
          <w:sz w:val="20"/>
          <w:szCs w:val="20"/>
          <w14:ligatures w14:val="none"/>
        </w:rPr>
        <w:t>Early Childhood Development &amp; Services (19.0709)</w:t>
      </w:r>
    </w:p>
    <w:p w14:paraId="245451B4" w14:textId="77777777" w:rsidR="00B31919" w:rsidRDefault="00B31919" w:rsidP="00B31919">
      <w:pPr>
        <w:spacing w:before="0" w:after="0"/>
        <w:rPr>
          <w:rFonts w:ascii="Open Sans Light" w:eastAsia="Times New Roman" w:hAnsi="Open Sans Light" w:cs="Open Sans Light"/>
          <w:color w:val="000000"/>
          <w:kern w:val="0"/>
          <w:sz w:val="20"/>
          <w:szCs w:val="20"/>
          <w14:ligatures w14:val="none"/>
        </w:rPr>
      </w:pPr>
    </w:p>
    <w:p w14:paraId="6EADD148" w14:textId="1D4299D7" w:rsidR="00B31919" w:rsidRPr="00B31919" w:rsidRDefault="009C4EE4" w:rsidP="00B3191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31919" w:rsidRPr="00B31919">
        <w:rPr>
          <w:rFonts w:ascii="Open Sans Light" w:eastAsia="Times New Roman" w:hAnsi="Open Sans Light" w:cs="Open Sans Light"/>
          <w:b/>
          <w:bCs/>
          <w:color w:val="000000"/>
          <w:kern w:val="0"/>
          <w:sz w:val="20"/>
          <w:szCs w:val="20"/>
          <w14:ligatures w14:val="none"/>
        </w:rPr>
        <w:t>Technical Level:</w:t>
      </w:r>
      <w:r w:rsidR="00B31919" w:rsidRPr="00B31919">
        <w:rPr>
          <w:rFonts w:ascii="Open Sans Light" w:eastAsia="Times New Roman" w:hAnsi="Open Sans Light" w:cs="Open Sans Light"/>
          <w:color w:val="000000"/>
          <w:kern w:val="0"/>
          <w:sz w:val="20"/>
          <w:szCs w:val="20"/>
          <w14:ligatures w14:val="none"/>
        </w:rPr>
        <w:t xml:space="preserve"> Orientation to Early Childhood Development provides students with the knowledge and skills to meet the physical, intellectual, emotional, and social growth requirements needed for early childhood development. Students will examine career paths within early childhood education, education and related services at the entry, technical and professional levels.</w:t>
      </w:r>
      <w:r w:rsidR="00B31919" w:rsidRPr="00B31919">
        <w:rPr>
          <w:rFonts w:ascii="Open Sans Light" w:eastAsia="Times New Roman" w:hAnsi="Open Sans Light" w:cs="Open Sans Light"/>
          <w:color w:val="000000"/>
          <w:kern w:val="0"/>
          <w:sz w:val="20"/>
          <w:szCs w:val="20"/>
          <w14:ligatures w14:val="none"/>
        </w:rPr>
        <w:br/>
      </w:r>
      <w:r w:rsidR="00B31919" w:rsidRPr="00B31919">
        <w:rPr>
          <w:rFonts w:ascii="Open Sans Light" w:eastAsia="Times New Roman" w:hAnsi="Open Sans Light" w:cs="Open Sans Light"/>
          <w:b/>
          <w:bCs/>
          <w:color w:val="000000"/>
          <w:kern w:val="0"/>
          <w:sz w:val="20"/>
          <w:szCs w:val="20"/>
          <w14:ligatures w14:val="none"/>
        </w:rPr>
        <w:t>NOTE: Course can be alternative to 45004/45014 &amp; 19255 combo for the Teaching and Training Pathway with permission.</w:t>
      </w:r>
    </w:p>
    <w:p w14:paraId="4FBDB71A" w14:textId="03ED51ED" w:rsidR="009C4EE4" w:rsidRPr="00B31919" w:rsidRDefault="009C4EE4" w:rsidP="00B3191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87C8613"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B31919" w:rsidRPr="00B31919">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31919" w:rsidRPr="009F713B" w14:paraId="3475336C"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31919" w:rsidRPr="00334670" w:rsidRDefault="00B31919" w:rsidP="00B31919">
            <w:pPr>
              <w:pStyle w:val="TableLeftcolumn"/>
            </w:pPr>
            <w:r w:rsidRPr="00334670">
              <w:t>1.1</w:t>
            </w:r>
          </w:p>
        </w:tc>
        <w:tc>
          <w:tcPr>
            <w:tcW w:w="8200" w:type="dxa"/>
            <w:shd w:val="clear" w:color="auto" w:fill="auto"/>
            <w:vAlign w:val="center"/>
          </w:tcPr>
          <w:p w14:paraId="4F3DC746" w14:textId="4DE42CEB" w:rsidR="00B31919" w:rsidRPr="00D53139" w:rsidRDefault="00B31919" w:rsidP="00B31919">
            <w:pPr>
              <w:pStyle w:val="Tabletext"/>
            </w:pPr>
            <w:r>
              <w:rPr>
                <w:rFonts w:ascii="Open Sans Light" w:hAnsi="Open Sans Light" w:cs="Open Sans Light"/>
                <w:color w:val="000000"/>
              </w:rPr>
              <w:t>Analyze career options in early childhood education, development and services at the entry, technical and professional levels.</w:t>
            </w:r>
          </w:p>
        </w:tc>
        <w:tc>
          <w:tcPr>
            <w:tcW w:w="877" w:type="dxa"/>
            <w:tcBorders>
              <w:left w:val="nil"/>
              <w:bottom w:val="single" w:sz="8" w:space="0" w:color="auto"/>
            </w:tcBorders>
            <w:vAlign w:val="bottom"/>
          </w:tcPr>
          <w:p w14:paraId="1012989B" w14:textId="5DBA88DF" w:rsidR="00B31919" w:rsidRPr="00ED28EF" w:rsidRDefault="00B31919" w:rsidP="00B31919">
            <w:pPr>
              <w:pStyle w:val="Tabletext"/>
              <w:rPr>
                <w:rStyle w:val="Formentry12ptopunderline"/>
              </w:rPr>
            </w:pPr>
          </w:p>
        </w:tc>
      </w:tr>
      <w:tr w:rsidR="00B31919" w:rsidRPr="009F713B" w14:paraId="422523F4" w14:textId="77777777" w:rsidTr="005455CB">
        <w:tc>
          <w:tcPr>
            <w:tcW w:w="705" w:type="dxa"/>
          </w:tcPr>
          <w:p w14:paraId="0F428A28" w14:textId="77777777" w:rsidR="00B31919" w:rsidRPr="00334670" w:rsidRDefault="00B31919" w:rsidP="00B31919">
            <w:pPr>
              <w:pStyle w:val="TableLeftcolumn"/>
            </w:pPr>
            <w:r w:rsidRPr="00334670">
              <w:t>1.2</w:t>
            </w:r>
          </w:p>
        </w:tc>
        <w:tc>
          <w:tcPr>
            <w:tcW w:w="8200" w:type="dxa"/>
            <w:shd w:val="clear" w:color="auto" w:fill="auto"/>
            <w:vAlign w:val="center"/>
          </w:tcPr>
          <w:p w14:paraId="06BAE4CB" w14:textId="459C251D" w:rsidR="00B31919" w:rsidRPr="00334670" w:rsidRDefault="00B31919" w:rsidP="00B31919">
            <w:pPr>
              <w:pStyle w:val="Tabletext"/>
            </w:pPr>
            <w:r>
              <w:rPr>
                <w:rFonts w:ascii="Open Sans Light" w:hAnsi="Open Sans Light" w:cs="Open Sans Light"/>
                <w:color w:val="000000"/>
              </w:rPr>
              <w:t>Analyze the relationship between role of the parent/guardian and the role of a care provider.</w:t>
            </w:r>
          </w:p>
        </w:tc>
        <w:tc>
          <w:tcPr>
            <w:tcW w:w="877" w:type="dxa"/>
            <w:tcBorders>
              <w:top w:val="single" w:sz="8" w:space="0" w:color="auto"/>
              <w:left w:val="nil"/>
              <w:bottom w:val="single" w:sz="8" w:space="0" w:color="auto"/>
            </w:tcBorders>
            <w:vAlign w:val="bottom"/>
          </w:tcPr>
          <w:p w14:paraId="4AE8056E" w14:textId="5821B5D7" w:rsidR="00B31919" w:rsidRPr="00ED28EF" w:rsidRDefault="00B31919" w:rsidP="00B31919">
            <w:pPr>
              <w:pStyle w:val="Tabletext"/>
              <w:rPr>
                <w:rStyle w:val="Formentry12ptopunderline"/>
              </w:rPr>
            </w:pPr>
          </w:p>
        </w:tc>
      </w:tr>
    </w:tbl>
    <w:p w14:paraId="7B228C3A" w14:textId="5C49D60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31919" w:rsidRPr="00B31919">
            <w:t>Analyze developmentally appropriate practices in early childhood development.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31919" w:rsidRPr="009F713B" w14:paraId="2712CFEE"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31919" w:rsidRPr="00334670" w:rsidRDefault="00B31919" w:rsidP="00B31919">
            <w:pPr>
              <w:pStyle w:val="TableLeftcolumn"/>
            </w:pPr>
            <w:r w:rsidRPr="000E4E56">
              <w:t>2.1</w:t>
            </w:r>
          </w:p>
        </w:tc>
        <w:tc>
          <w:tcPr>
            <w:tcW w:w="8200" w:type="dxa"/>
            <w:shd w:val="clear" w:color="auto" w:fill="auto"/>
            <w:vAlign w:val="center"/>
          </w:tcPr>
          <w:p w14:paraId="7E57850B" w14:textId="7F656D8E" w:rsidR="00B31919" w:rsidRPr="00D53139" w:rsidRDefault="00B31919" w:rsidP="00B31919">
            <w:pPr>
              <w:pStyle w:val="Tabletext"/>
            </w:pPr>
            <w:r>
              <w:rPr>
                <w:rFonts w:ascii="Open Sans Light" w:hAnsi="Open Sans Light" w:cs="Open Sans Light"/>
                <w:color w:val="000000"/>
              </w:rPr>
              <w:t xml:space="preserve">Identify the leading child development theorists.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31919" w:rsidRPr="00ED28EF" w:rsidRDefault="00B31919" w:rsidP="00B31919">
            <w:pPr>
              <w:pStyle w:val="Tabletext"/>
              <w:rPr>
                <w:rStyle w:val="Formentry12ptopunderline"/>
              </w:rPr>
            </w:pPr>
          </w:p>
        </w:tc>
      </w:tr>
      <w:tr w:rsidR="00B31919" w:rsidRPr="009F713B" w14:paraId="4E322221" w14:textId="77777777" w:rsidTr="005455CB">
        <w:tc>
          <w:tcPr>
            <w:tcW w:w="705" w:type="dxa"/>
          </w:tcPr>
          <w:p w14:paraId="17BF9788" w14:textId="5708E2B2" w:rsidR="00B31919" w:rsidRPr="00334670" w:rsidRDefault="00B31919" w:rsidP="00B31919">
            <w:pPr>
              <w:pStyle w:val="TableLeftcolumn"/>
            </w:pPr>
            <w:r>
              <w:t>2.2</w:t>
            </w:r>
          </w:p>
        </w:tc>
        <w:tc>
          <w:tcPr>
            <w:tcW w:w="8200" w:type="dxa"/>
            <w:shd w:val="clear" w:color="auto" w:fill="auto"/>
            <w:vAlign w:val="center"/>
          </w:tcPr>
          <w:p w14:paraId="2C250D7B" w14:textId="7128D46C" w:rsidR="00B31919" w:rsidRPr="00334670" w:rsidRDefault="00B31919" w:rsidP="00B31919">
            <w:pPr>
              <w:pStyle w:val="Tabletext"/>
            </w:pPr>
            <w:r>
              <w:rPr>
                <w:rFonts w:ascii="Open Sans Light" w:hAnsi="Open Sans Light" w:cs="Open Sans Light"/>
                <w:color w:val="000000"/>
              </w:rPr>
              <w:t>Understand the ages and stages of the development of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31919" w:rsidRPr="00ED28EF" w:rsidRDefault="00B31919" w:rsidP="00B31919">
            <w:pPr>
              <w:pStyle w:val="Tabletext"/>
              <w:rPr>
                <w:rStyle w:val="Formentry12ptopunderline"/>
              </w:rPr>
            </w:pPr>
          </w:p>
        </w:tc>
      </w:tr>
      <w:tr w:rsidR="00B31919" w:rsidRPr="009F713B" w14:paraId="1FCA521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31919" w:rsidRPr="00334670" w:rsidRDefault="00B31919" w:rsidP="00B31919">
            <w:pPr>
              <w:pStyle w:val="TableLeftcolumn"/>
            </w:pPr>
            <w:r>
              <w:t>2.3</w:t>
            </w:r>
          </w:p>
        </w:tc>
        <w:tc>
          <w:tcPr>
            <w:tcW w:w="8200" w:type="dxa"/>
            <w:shd w:val="clear" w:color="auto" w:fill="auto"/>
            <w:vAlign w:val="center"/>
          </w:tcPr>
          <w:p w14:paraId="5E6C62F5" w14:textId="466A2C8B" w:rsidR="00B31919" w:rsidRPr="00334670" w:rsidRDefault="00B31919" w:rsidP="00B31919">
            <w:pPr>
              <w:pStyle w:val="Tabletext"/>
            </w:pPr>
            <w:r>
              <w:rPr>
                <w:rFonts w:ascii="Open Sans Light" w:hAnsi="Open Sans Light" w:cs="Open Sans Light"/>
                <w:color w:val="000000"/>
              </w:rPr>
              <w:t>Analyze the role of biological parent health and health practices of the parent/guardian on the development of a child.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31919" w:rsidRPr="00ED28EF" w:rsidRDefault="00B31919" w:rsidP="00B31919">
            <w:pPr>
              <w:pStyle w:val="Tabletext"/>
              <w:rPr>
                <w:rStyle w:val="Formentry12ptopunderline"/>
              </w:rPr>
            </w:pPr>
          </w:p>
        </w:tc>
      </w:tr>
      <w:tr w:rsidR="00B31919" w:rsidRPr="009F713B" w14:paraId="174CB02E" w14:textId="77777777" w:rsidTr="005455CB">
        <w:tc>
          <w:tcPr>
            <w:tcW w:w="705" w:type="dxa"/>
          </w:tcPr>
          <w:p w14:paraId="2FBB3D81" w14:textId="737B2B52" w:rsidR="00B31919" w:rsidRPr="00334670" w:rsidRDefault="00B31919" w:rsidP="00B31919">
            <w:pPr>
              <w:pStyle w:val="TableLeftcolumn"/>
            </w:pPr>
            <w:r>
              <w:t>2.4</w:t>
            </w:r>
          </w:p>
        </w:tc>
        <w:tc>
          <w:tcPr>
            <w:tcW w:w="8200" w:type="dxa"/>
            <w:shd w:val="clear" w:color="auto" w:fill="auto"/>
            <w:vAlign w:val="center"/>
          </w:tcPr>
          <w:p w14:paraId="3D3343D9" w14:textId="723BAD54" w:rsidR="00B31919" w:rsidRPr="00334670" w:rsidRDefault="00B31919" w:rsidP="00B31919">
            <w:pPr>
              <w:pStyle w:val="Tabletext"/>
            </w:pPr>
            <w:r>
              <w:rPr>
                <w:rFonts w:ascii="Open Sans Light" w:hAnsi="Open Sans Light" w:cs="Open Sans Light"/>
                <w:color w:val="000000"/>
              </w:rPr>
              <w:t>Evaluate the role of nurturance on the development of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31919" w:rsidRPr="00ED28EF" w:rsidRDefault="00B31919" w:rsidP="00B31919">
            <w:pPr>
              <w:pStyle w:val="Tabletext"/>
              <w:rPr>
                <w:rStyle w:val="Formentry12ptopunderline"/>
              </w:rPr>
            </w:pPr>
          </w:p>
        </w:tc>
      </w:tr>
      <w:tr w:rsidR="00B31919" w:rsidRPr="009F713B" w14:paraId="7527AFA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31919" w:rsidRPr="00334670" w:rsidRDefault="00B31919" w:rsidP="00B31919">
            <w:pPr>
              <w:pStyle w:val="TableLeftcolumn"/>
            </w:pPr>
            <w:r>
              <w:t>2.5</w:t>
            </w:r>
          </w:p>
        </w:tc>
        <w:tc>
          <w:tcPr>
            <w:tcW w:w="8200" w:type="dxa"/>
            <w:shd w:val="clear" w:color="auto" w:fill="auto"/>
            <w:vAlign w:val="center"/>
          </w:tcPr>
          <w:p w14:paraId="138963DF" w14:textId="767571BD" w:rsidR="00B31919" w:rsidRPr="00334670" w:rsidRDefault="00B31919" w:rsidP="00B31919">
            <w:pPr>
              <w:pStyle w:val="Tabletext"/>
            </w:pPr>
            <w:r>
              <w:rPr>
                <w:rFonts w:ascii="Open Sans Light" w:hAnsi="Open Sans Light" w:cs="Open Sans Light"/>
                <w:color w:val="000000"/>
              </w:rPr>
              <w:t>Determine effective methods in helping children express their feelings in positive 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31919" w:rsidRPr="00ED28EF" w:rsidRDefault="00B31919" w:rsidP="00B31919">
            <w:pPr>
              <w:pStyle w:val="Tabletext"/>
              <w:rPr>
                <w:rStyle w:val="Formentry12ptopunderline"/>
              </w:rPr>
            </w:pPr>
          </w:p>
        </w:tc>
      </w:tr>
      <w:tr w:rsidR="00B31919" w:rsidRPr="009F713B" w14:paraId="0159674F" w14:textId="77777777" w:rsidTr="005455CB">
        <w:tc>
          <w:tcPr>
            <w:tcW w:w="705" w:type="dxa"/>
          </w:tcPr>
          <w:p w14:paraId="5238307E" w14:textId="2375F472" w:rsidR="00B31919" w:rsidRDefault="00B31919" w:rsidP="00B31919">
            <w:pPr>
              <w:pStyle w:val="TableLeftcolumn"/>
            </w:pPr>
            <w:r>
              <w:lastRenderedPageBreak/>
              <w:t>2.6</w:t>
            </w:r>
          </w:p>
        </w:tc>
        <w:tc>
          <w:tcPr>
            <w:tcW w:w="8200" w:type="dxa"/>
            <w:shd w:val="clear" w:color="auto" w:fill="auto"/>
            <w:vAlign w:val="center"/>
          </w:tcPr>
          <w:p w14:paraId="50A93727" w14:textId="1299542D" w:rsidR="00B31919" w:rsidRPr="00334670" w:rsidRDefault="00B31919" w:rsidP="00B31919">
            <w:pPr>
              <w:pStyle w:val="Tabletext"/>
            </w:pPr>
            <w:r>
              <w:rPr>
                <w:rFonts w:ascii="Open Sans Light" w:hAnsi="Open Sans Light" w:cs="Open Sans Light"/>
                <w:color w:val="000000"/>
              </w:rPr>
              <w:t>Identify process needed to promote creative expression.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6B5A3CB" w14:textId="77777777" w:rsidR="00B31919" w:rsidRPr="00ED28EF" w:rsidRDefault="00B31919" w:rsidP="00B31919">
            <w:pPr>
              <w:pStyle w:val="Tabletext"/>
              <w:rPr>
                <w:rStyle w:val="Formentry12ptopunderline"/>
              </w:rPr>
            </w:pPr>
          </w:p>
        </w:tc>
      </w:tr>
      <w:tr w:rsidR="00B31919" w:rsidRPr="009F713B" w14:paraId="53E78D70"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508C3E94" w14:textId="68DCB27E" w:rsidR="00B31919" w:rsidRDefault="00B31919" w:rsidP="00B31919">
            <w:pPr>
              <w:pStyle w:val="TableLeftcolumn"/>
            </w:pPr>
            <w:r>
              <w:t>2.7</w:t>
            </w:r>
          </w:p>
        </w:tc>
        <w:tc>
          <w:tcPr>
            <w:tcW w:w="8200" w:type="dxa"/>
            <w:shd w:val="clear" w:color="auto" w:fill="auto"/>
            <w:vAlign w:val="center"/>
          </w:tcPr>
          <w:p w14:paraId="2F499AB8" w14:textId="1F3F0736" w:rsidR="00B31919" w:rsidRPr="00334670" w:rsidRDefault="00B31919" w:rsidP="00B31919">
            <w:pPr>
              <w:pStyle w:val="Tabletext"/>
            </w:pPr>
            <w:r>
              <w:rPr>
                <w:rFonts w:ascii="Open Sans Light" w:hAnsi="Open Sans Light" w:cs="Open Sans Light"/>
                <w:color w:val="000000"/>
              </w:rPr>
              <w:t>Understand children develop at their rate.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5C14E59" w14:textId="77777777" w:rsidR="00B31919" w:rsidRPr="00ED28EF" w:rsidRDefault="00B31919" w:rsidP="00B31919">
            <w:pPr>
              <w:pStyle w:val="Tabletext"/>
              <w:rPr>
                <w:rStyle w:val="Formentry12ptopunderline"/>
              </w:rPr>
            </w:pPr>
          </w:p>
        </w:tc>
      </w:tr>
      <w:tr w:rsidR="00B31919" w:rsidRPr="009F713B" w14:paraId="4E87F74B" w14:textId="77777777" w:rsidTr="005455CB">
        <w:tc>
          <w:tcPr>
            <w:tcW w:w="705" w:type="dxa"/>
          </w:tcPr>
          <w:p w14:paraId="45CBE727" w14:textId="72B3DD95" w:rsidR="00B31919" w:rsidRDefault="00B31919" w:rsidP="00B31919">
            <w:pPr>
              <w:pStyle w:val="TableLeftcolumn"/>
            </w:pPr>
            <w:r>
              <w:t>2.8</w:t>
            </w:r>
          </w:p>
        </w:tc>
        <w:tc>
          <w:tcPr>
            <w:tcW w:w="8200" w:type="dxa"/>
            <w:shd w:val="clear" w:color="auto" w:fill="auto"/>
            <w:vAlign w:val="center"/>
          </w:tcPr>
          <w:p w14:paraId="3A6FA972" w14:textId="50045352" w:rsidR="00B31919" w:rsidRPr="00334670" w:rsidRDefault="00B31919" w:rsidP="00B31919">
            <w:pPr>
              <w:pStyle w:val="Tabletext"/>
            </w:pPr>
            <w:r>
              <w:rPr>
                <w:rFonts w:ascii="Open Sans Light" w:hAnsi="Open Sans Light" w:cs="Open Sans Light"/>
                <w:color w:val="000000"/>
              </w:rPr>
              <w:t>Identify appropriate activities for all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8C451EE" w14:textId="77777777" w:rsidR="00B31919" w:rsidRPr="00ED28EF" w:rsidRDefault="00B31919" w:rsidP="00B31919">
            <w:pPr>
              <w:pStyle w:val="Tabletext"/>
              <w:rPr>
                <w:rStyle w:val="Formentry12ptopunderline"/>
              </w:rPr>
            </w:pPr>
          </w:p>
        </w:tc>
      </w:tr>
      <w:tr w:rsidR="00B31919" w:rsidRPr="009F713B" w14:paraId="2EF3C59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09C99716" w14:textId="3F63BD43" w:rsidR="00B31919" w:rsidRDefault="00B31919" w:rsidP="00B31919">
            <w:pPr>
              <w:pStyle w:val="TableLeftcolumn"/>
            </w:pPr>
            <w:r>
              <w:t>2.9</w:t>
            </w:r>
          </w:p>
        </w:tc>
        <w:tc>
          <w:tcPr>
            <w:tcW w:w="8200" w:type="dxa"/>
            <w:shd w:val="clear" w:color="auto" w:fill="auto"/>
            <w:vAlign w:val="center"/>
          </w:tcPr>
          <w:p w14:paraId="15B5CDCF" w14:textId="50FD4D2D" w:rsidR="00B31919" w:rsidRPr="00334670" w:rsidRDefault="00B31919" w:rsidP="00B31919">
            <w:pPr>
              <w:pStyle w:val="Tabletext"/>
            </w:pPr>
            <w:r>
              <w:rPr>
                <w:rFonts w:ascii="Open Sans Light" w:hAnsi="Open Sans Light" w:cs="Open Sans Light"/>
                <w:color w:val="000000"/>
              </w:rPr>
              <w:t>Observe children using appropriate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AA5351E" w14:textId="77777777" w:rsidR="00B31919" w:rsidRPr="00ED28EF" w:rsidRDefault="00B31919" w:rsidP="00B31919">
            <w:pPr>
              <w:pStyle w:val="Tabletext"/>
              <w:rPr>
                <w:rStyle w:val="Formentry12ptopunderline"/>
              </w:rPr>
            </w:pPr>
          </w:p>
        </w:tc>
      </w:tr>
      <w:tr w:rsidR="00B31919" w:rsidRPr="009F713B" w14:paraId="0DFB9522" w14:textId="77777777" w:rsidTr="005455CB">
        <w:tc>
          <w:tcPr>
            <w:tcW w:w="705" w:type="dxa"/>
          </w:tcPr>
          <w:p w14:paraId="6BBC03EF" w14:textId="01B914FC" w:rsidR="00B31919" w:rsidRDefault="00B31919" w:rsidP="00B31919">
            <w:pPr>
              <w:pStyle w:val="TableLeftcolumn"/>
            </w:pPr>
            <w:r>
              <w:t>2.10</w:t>
            </w:r>
          </w:p>
        </w:tc>
        <w:tc>
          <w:tcPr>
            <w:tcW w:w="8200" w:type="dxa"/>
            <w:shd w:val="clear" w:color="auto" w:fill="auto"/>
            <w:vAlign w:val="center"/>
          </w:tcPr>
          <w:p w14:paraId="26EFD91E" w14:textId="20868FC4" w:rsidR="00B31919" w:rsidRPr="00334670" w:rsidRDefault="00B31919" w:rsidP="00B31919">
            <w:pPr>
              <w:pStyle w:val="Tabletext"/>
            </w:pPr>
            <w:r>
              <w:rPr>
                <w:rFonts w:ascii="Open Sans Light" w:hAnsi="Open Sans Light" w:cs="Open Sans Light"/>
                <w:color w:val="000000"/>
              </w:rPr>
              <w:t>Maintain confidentiality regarding observations and assessments.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691FF3" w14:textId="77777777" w:rsidR="00B31919" w:rsidRPr="00ED28EF" w:rsidRDefault="00B31919" w:rsidP="00B31919">
            <w:pPr>
              <w:pStyle w:val="Tabletext"/>
              <w:rPr>
                <w:rStyle w:val="Formentry12ptopunderline"/>
              </w:rPr>
            </w:pPr>
          </w:p>
        </w:tc>
      </w:tr>
      <w:tr w:rsidR="00B31919" w:rsidRPr="009F713B" w14:paraId="530425B0"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58480244" w14:textId="12C5EAC3" w:rsidR="00B31919" w:rsidRDefault="00B31919" w:rsidP="00B31919">
            <w:pPr>
              <w:pStyle w:val="TableLeftcolumn"/>
            </w:pPr>
            <w:r>
              <w:t>2.11</w:t>
            </w:r>
          </w:p>
        </w:tc>
        <w:tc>
          <w:tcPr>
            <w:tcW w:w="8200" w:type="dxa"/>
            <w:shd w:val="clear" w:color="auto" w:fill="auto"/>
            <w:vAlign w:val="center"/>
          </w:tcPr>
          <w:p w14:paraId="5D8BD327" w14:textId="65461291" w:rsidR="00B31919" w:rsidRPr="00334670" w:rsidRDefault="00B31919" w:rsidP="00B31919">
            <w:pPr>
              <w:pStyle w:val="Tabletext"/>
            </w:pPr>
            <w:r>
              <w:rPr>
                <w:rFonts w:ascii="Open Sans Light" w:hAnsi="Open Sans Light" w:cs="Open Sans Light"/>
                <w:color w:val="000000"/>
              </w:rPr>
              <w:t>Communicate information using effective methods determined by the audience (e.g. child, parent/guardian, lead teacher).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3060F3" w14:textId="77777777" w:rsidR="00B31919" w:rsidRPr="00ED28EF" w:rsidRDefault="00B31919" w:rsidP="00B31919">
            <w:pPr>
              <w:pStyle w:val="Tabletext"/>
              <w:rPr>
                <w:rStyle w:val="Formentry12ptopunderline"/>
              </w:rPr>
            </w:pPr>
          </w:p>
        </w:tc>
      </w:tr>
    </w:tbl>
    <w:p w14:paraId="46D55A89" w14:textId="5BA0DD7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31919" w:rsidRPr="00B31919">
            <w:t>Develop skills needed to ensure a safe and healthy learning environment for children.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31919" w:rsidRPr="009F713B" w14:paraId="1147A465"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31919" w:rsidRPr="00A04D82" w:rsidRDefault="00B31919" w:rsidP="00B31919">
            <w:pPr>
              <w:pStyle w:val="TableLeftcolumn"/>
            </w:pPr>
            <w:r w:rsidRPr="00A04D82">
              <w:t>3.1</w:t>
            </w:r>
          </w:p>
        </w:tc>
        <w:tc>
          <w:tcPr>
            <w:tcW w:w="8194" w:type="dxa"/>
            <w:shd w:val="clear" w:color="auto" w:fill="auto"/>
            <w:vAlign w:val="center"/>
          </w:tcPr>
          <w:p w14:paraId="5217D26F" w14:textId="146F2A1C" w:rsidR="00B31919" w:rsidRPr="00D53139" w:rsidRDefault="00B31919" w:rsidP="00B31919">
            <w:pPr>
              <w:pStyle w:val="NoSpacing"/>
            </w:pPr>
            <w:r>
              <w:rPr>
                <w:rFonts w:ascii="Open Sans Light" w:hAnsi="Open Sans Light" w:cs="Open Sans Light"/>
                <w:color w:val="000000"/>
              </w:rPr>
              <w:t>Describe and support the family’s role as primary educator.</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31919" w:rsidRPr="00ED28EF" w:rsidRDefault="00B31919" w:rsidP="00B31919">
            <w:pPr>
              <w:pStyle w:val="Tabletext"/>
              <w:rPr>
                <w:rStyle w:val="Formentry12ptopunderline"/>
              </w:rPr>
            </w:pPr>
          </w:p>
        </w:tc>
      </w:tr>
      <w:tr w:rsidR="00B31919" w:rsidRPr="009F713B" w14:paraId="6D602401" w14:textId="77777777" w:rsidTr="005455CB">
        <w:trPr>
          <w:trHeight w:val="20"/>
        </w:trPr>
        <w:tc>
          <w:tcPr>
            <w:tcW w:w="720" w:type="dxa"/>
          </w:tcPr>
          <w:p w14:paraId="047A6946" w14:textId="7F12445C" w:rsidR="00B31919" w:rsidRPr="00A04D82" w:rsidRDefault="00B31919" w:rsidP="00B31919">
            <w:pPr>
              <w:pStyle w:val="TableLeftcolumn"/>
            </w:pPr>
            <w:r w:rsidRPr="00A04D82">
              <w:t>3.2</w:t>
            </w:r>
          </w:p>
        </w:tc>
        <w:tc>
          <w:tcPr>
            <w:tcW w:w="8194" w:type="dxa"/>
            <w:shd w:val="clear" w:color="auto" w:fill="auto"/>
            <w:vAlign w:val="center"/>
          </w:tcPr>
          <w:p w14:paraId="672546D8" w14:textId="07AF34B1" w:rsidR="00B31919" w:rsidRPr="00334670" w:rsidRDefault="00B31919" w:rsidP="00B31919">
            <w:pPr>
              <w:pStyle w:val="NoSpacing"/>
            </w:pPr>
            <w:r>
              <w:rPr>
                <w:rFonts w:ascii="Open Sans Light" w:hAnsi="Open Sans Light" w:cs="Open Sans Light"/>
                <w:color w:val="000000"/>
              </w:rPr>
              <w:t>Identify strategies to promote positive communication and relationships with children and their families.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31919" w:rsidRPr="00ED28EF" w:rsidRDefault="00B31919" w:rsidP="00B31919">
            <w:pPr>
              <w:pStyle w:val="Tabletext"/>
              <w:rPr>
                <w:rStyle w:val="Formentry12ptopunderline"/>
              </w:rPr>
            </w:pPr>
          </w:p>
        </w:tc>
      </w:tr>
      <w:tr w:rsidR="00B31919" w:rsidRPr="009F713B" w14:paraId="60C876BF"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31919" w:rsidRPr="00A04D82" w:rsidRDefault="00B31919" w:rsidP="00B31919">
            <w:pPr>
              <w:pStyle w:val="TableLeftcolumn"/>
            </w:pPr>
            <w:r w:rsidRPr="00A04D82">
              <w:t>3.3</w:t>
            </w:r>
          </w:p>
        </w:tc>
        <w:tc>
          <w:tcPr>
            <w:tcW w:w="8194" w:type="dxa"/>
            <w:shd w:val="clear" w:color="auto" w:fill="auto"/>
            <w:vAlign w:val="center"/>
          </w:tcPr>
          <w:p w14:paraId="1816B003" w14:textId="678511F9" w:rsidR="00B31919" w:rsidRPr="00334670" w:rsidRDefault="00B31919" w:rsidP="00B31919">
            <w:pPr>
              <w:pStyle w:val="NoSpacing"/>
            </w:pPr>
            <w:r>
              <w:rPr>
                <w:rFonts w:ascii="Open Sans Light" w:hAnsi="Open Sans Light" w:cs="Open Sans Light"/>
                <w:color w:val="000000"/>
              </w:rPr>
              <w:t>Identify the impact of family structures and family life cycle stages on the development of the child.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31919" w:rsidRPr="00ED28EF" w:rsidRDefault="00B31919" w:rsidP="00B31919">
            <w:pPr>
              <w:pStyle w:val="Tabletext"/>
              <w:rPr>
                <w:rStyle w:val="Formentry12ptopunderline"/>
              </w:rPr>
            </w:pPr>
          </w:p>
        </w:tc>
      </w:tr>
      <w:tr w:rsidR="00B31919" w:rsidRPr="009F713B" w14:paraId="29029CEA" w14:textId="77777777" w:rsidTr="005455CB">
        <w:trPr>
          <w:trHeight w:val="20"/>
        </w:trPr>
        <w:tc>
          <w:tcPr>
            <w:tcW w:w="720" w:type="dxa"/>
          </w:tcPr>
          <w:p w14:paraId="05805C1A" w14:textId="3AD4F9D4" w:rsidR="00B31919" w:rsidRPr="00A04D82" w:rsidRDefault="00B31919" w:rsidP="00B31919">
            <w:pPr>
              <w:pStyle w:val="TableLeftcolumn"/>
            </w:pPr>
            <w:r w:rsidRPr="00A04D82">
              <w:t>3.4</w:t>
            </w:r>
          </w:p>
        </w:tc>
        <w:tc>
          <w:tcPr>
            <w:tcW w:w="8194" w:type="dxa"/>
            <w:shd w:val="clear" w:color="auto" w:fill="auto"/>
            <w:vAlign w:val="center"/>
          </w:tcPr>
          <w:p w14:paraId="2859F556" w14:textId="770F7155" w:rsidR="00B31919" w:rsidRPr="00334670" w:rsidRDefault="00B31919" w:rsidP="00B31919">
            <w:pPr>
              <w:pStyle w:val="NoSpacing"/>
            </w:pPr>
            <w:r>
              <w:rPr>
                <w:rFonts w:ascii="Open Sans Light" w:hAnsi="Open Sans Light" w:cs="Open Sans Light"/>
                <w:color w:val="000000"/>
              </w:rPr>
              <w:t>Determine how an unhealthy and healthy family impacts the role of the quality care provider.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31919" w:rsidRPr="00ED28EF" w:rsidRDefault="00B31919" w:rsidP="00B31919">
            <w:pPr>
              <w:pStyle w:val="Tabletext"/>
              <w:rPr>
                <w:rStyle w:val="Formentry12ptopunderline"/>
              </w:rPr>
            </w:pPr>
          </w:p>
        </w:tc>
      </w:tr>
      <w:tr w:rsidR="00B31919" w:rsidRPr="009F713B" w14:paraId="5E5D232A"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31919" w:rsidRPr="00A04D82" w:rsidRDefault="00B31919" w:rsidP="00B31919">
            <w:pPr>
              <w:pStyle w:val="TableLeftcolumn"/>
            </w:pPr>
            <w:r w:rsidRPr="00A04D82">
              <w:t>3.5</w:t>
            </w:r>
          </w:p>
        </w:tc>
        <w:tc>
          <w:tcPr>
            <w:tcW w:w="8194" w:type="dxa"/>
            <w:shd w:val="clear" w:color="auto" w:fill="auto"/>
            <w:vAlign w:val="center"/>
          </w:tcPr>
          <w:p w14:paraId="1A9E4A9F" w14:textId="267BB361" w:rsidR="00B31919" w:rsidRPr="00334670" w:rsidRDefault="00B31919" w:rsidP="00B31919">
            <w:pPr>
              <w:pStyle w:val="NoSpacing"/>
            </w:pPr>
            <w:r>
              <w:rPr>
                <w:rFonts w:ascii="Open Sans Light" w:hAnsi="Open Sans Light" w:cs="Open Sans Light"/>
                <w:color w:val="000000"/>
              </w:rPr>
              <w:t>Analyze the needs of the parent/guardian in creating the best environment for the child (e.g. stage of life, emotional support, financial constraints, family dynamics, empathy for parent/guardian).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31919" w:rsidRPr="00ED28EF" w:rsidRDefault="00B31919" w:rsidP="00B31919">
            <w:pPr>
              <w:pStyle w:val="Tabletext"/>
              <w:rPr>
                <w:rStyle w:val="Formentry12ptopunderline"/>
              </w:rPr>
            </w:pPr>
          </w:p>
        </w:tc>
      </w:tr>
      <w:tr w:rsidR="00B31919" w:rsidRPr="009F713B" w14:paraId="0B55CC69" w14:textId="77777777" w:rsidTr="005455CB">
        <w:trPr>
          <w:trHeight w:val="20"/>
        </w:trPr>
        <w:tc>
          <w:tcPr>
            <w:tcW w:w="720" w:type="dxa"/>
          </w:tcPr>
          <w:p w14:paraId="419E10CE" w14:textId="79598693" w:rsidR="00B31919" w:rsidRPr="00A04D82" w:rsidRDefault="00B31919" w:rsidP="00B31919">
            <w:pPr>
              <w:pStyle w:val="TableLeftcolumn"/>
            </w:pPr>
            <w:r>
              <w:t>3.6</w:t>
            </w:r>
          </w:p>
        </w:tc>
        <w:tc>
          <w:tcPr>
            <w:tcW w:w="8194" w:type="dxa"/>
            <w:shd w:val="clear" w:color="auto" w:fill="auto"/>
            <w:vAlign w:val="center"/>
          </w:tcPr>
          <w:p w14:paraId="67F78573" w14:textId="729D607C" w:rsidR="00B31919" w:rsidRPr="00334670" w:rsidRDefault="00B31919" w:rsidP="00B31919">
            <w:pPr>
              <w:pStyle w:val="NoSpacing"/>
            </w:pPr>
            <w:r>
              <w:rPr>
                <w:rFonts w:ascii="Open Sans Light" w:hAnsi="Open Sans Light" w:cs="Open Sans Light"/>
                <w:color w:val="000000"/>
              </w:rPr>
              <w:t>Identify community resources that support and assist families in a variety of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DC78C15" w14:textId="77777777" w:rsidR="00B31919" w:rsidRPr="00ED28EF" w:rsidRDefault="00B31919" w:rsidP="00B31919">
            <w:pPr>
              <w:pStyle w:val="Tabletext"/>
              <w:rPr>
                <w:rStyle w:val="Formentry12ptopunderline"/>
              </w:rPr>
            </w:pPr>
          </w:p>
        </w:tc>
      </w:tr>
      <w:tr w:rsidR="00B31919" w:rsidRPr="009F713B" w14:paraId="4B6670B5"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70AA80" w14:textId="15CC13D9" w:rsidR="00B31919" w:rsidRPr="00A04D82" w:rsidRDefault="00B31919" w:rsidP="00B31919">
            <w:pPr>
              <w:pStyle w:val="TableLeftcolumn"/>
            </w:pPr>
            <w:r>
              <w:t>3.7</w:t>
            </w:r>
          </w:p>
        </w:tc>
        <w:tc>
          <w:tcPr>
            <w:tcW w:w="8194" w:type="dxa"/>
            <w:shd w:val="clear" w:color="auto" w:fill="auto"/>
            <w:vAlign w:val="center"/>
          </w:tcPr>
          <w:p w14:paraId="3449BAE8" w14:textId="1A8B637E" w:rsidR="00B31919" w:rsidRPr="00334670" w:rsidRDefault="00B31919" w:rsidP="00B31919">
            <w:pPr>
              <w:pStyle w:val="NoSpacing"/>
            </w:pPr>
            <w:r>
              <w:rPr>
                <w:rFonts w:ascii="Open Sans Light" w:hAnsi="Open Sans Light" w:cs="Open Sans Light"/>
                <w:color w:val="000000"/>
              </w:rPr>
              <w:t>Analyze the role of volunteers as valuable community resources in meeting the needs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B9417EC" w14:textId="77777777" w:rsidR="00B31919" w:rsidRPr="00ED28EF" w:rsidRDefault="00B31919" w:rsidP="00B31919">
            <w:pPr>
              <w:pStyle w:val="Tabletext"/>
              <w:rPr>
                <w:rStyle w:val="Formentry12ptopunderline"/>
              </w:rPr>
            </w:pPr>
          </w:p>
        </w:tc>
      </w:tr>
      <w:tr w:rsidR="00B31919" w:rsidRPr="009F713B" w14:paraId="7D683F38" w14:textId="77777777" w:rsidTr="005455CB">
        <w:trPr>
          <w:trHeight w:val="20"/>
        </w:trPr>
        <w:tc>
          <w:tcPr>
            <w:tcW w:w="720" w:type="dxa"/>
          </w:tcPr>
          <w:p w14:paraId="23EEDAED" w14:textId="26D721E5" w:rsidR="00B31919" w:rsidRPr="00A04D82" w:rsidRDefault="00B31919" w:rsidP="00B31919">
            <w:pPr>
              <w:pStyle w:val="TableLeftcolumn"/>
            </w:pPr>
            <w:r>
              <w:t>3.8</w:t>
            </w:r>
          </w:p>
        </w:tc>
        <w:tc>
          <w:tcPr>
            <w:tcW w:w="8194" w:type="dxa"/>
            <w:shd w:val="clear" w:color="auto" w:fill="auto"/>
            <w:vAlign w:val="center"/>
          </w:tcPr>
          <w:p w14:paraId="1D517963" w14:textId="7074A8B8" w:rsidR="00B31919" w:rsidRPr="00334670" w:rsidRDefault="00B31919" w:rsidP="00B31919">
            <w:pPr>
              <w:pStyle w:val="NoSpacing"/>
            </w:pPr>
            <w:r>
              <w:rPr>
                <w:rFonts w:ascii="Open Sans Light" w:hAnsi="Open Sans Light" w:cs="Open Sans Light"/>
                <w:color w:val="000000"/>
              </w:rPr>
              <w:t>Demonstrates basic first aid knowledge in the event of minor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9AA82C9" w14:textId="77777777" w:rsidR="00B31919" w:rsidRPr="00ED28EF" w:rsidRDefault="00B31919" w:rsidP="00B31919">
            <w:pPr>
              <w:pStyle w:val="Tabletext"/>
              <w:rPr>
                <w:rStyle w:val="Formentry12ptopunderline"/>
              </w:rPr>
            </w:pPr>
          </w:p>
        </w:tc>
      </w:tr>
      <w:tr w:rsidR="00B31919" w:rsidRPr="009F713B" w14:paraId="1EAEF4AC"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4D9216" w14:textId="1D620868" w:rsidR="00B31919" w:rsidRPr="00A04D82" w:rsidRDefault="00B31919" w:rsidP="00B31919">
            <w:pPr>
              <w:pStyle w:val="TableLeftcolumn"/>
            </w:pPr>
            <w:r>
              <w:t>3.9</w:t>
            </w:r>
          </w:p>
        </w:tc>
        <w:tc>
          <w:tcPr>
            <w:tcW w:w="8194" w:type="dxa"/>
            <w:shd w:val="clear" w:color="auto" w:fill="auto"/>
            <w:vAlign w:val="center"/>
          </w:tcPr>
          <w:p w14:paraId="16EA0A72" w14:textId="467993C7" w:rsidR="00B31919" w:rsidRPr="00334670" w:rsidRDefault="00B31919" w:rsidP="00B31919">
            <w:pPr>
              <w:pStyle w:val="NoSpacing"/>
            </w:pPr>
            <w:r>
              <w:rPr>
                <w:rFonts w:ascii="Open Sans Light" w:hAnsi="Open Sans Light" w:cs="Open Sans Light"/>
                <w:color w:val="000000"/>
              </w:rPr>
              <w:t>Understands regulations regarding the health and safety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B9F7096" w14:textId="77777777" w:rsidR="00B31919" w:rsidRPr="00ED28EF" w:rsidRDefault="00B31919" w:rsidP="00B31919">
            <w:pPr>
              <w:pStyle w:val="Tabletext"/>
              <w:rPr>
                <w:rStyle w:val="Formentry12ptopunderline"/>
              </w:rPr>
            </w:pPr>
          </w:p>
        </w:tc>
      </w:tr>
      <w:tr w:rsidR="00B31919" w:rsidRPr="009F713B" w14:paraId="12012BA9" w14:textId="77777777" w:rsidTr="005455CB">
        <w:trPr>
          <w:trHeight w:val="20"/>
        </w:trPr>
        <w:tc>
          <w:tcPr>
            <w:tcW w:w="720" w:type="dxa"/>
          </w:tcPr>
          <w:p w14:paraId="1110FBE0" w14:textId="63C9B9D0" w:rsidR="00B31919" w:rsidRPr="00A04D82" w:rsidRDefault="00B31919" w:rsidP="00B31919">
            <w:pPr>
              <w:pStyle w:val="TableLeftcolumn"/>
            </w:pPr>
            <w:r>
              <w:t>3.10</w:t>
            </w:r>
          </w:p>
        </w:tc>
        <w:tc>
          <w:tcPr>
            <w:tcW w:w="8194" w:type="dxa"/>
            <w:shd w:val="clear" w:color="auto" w:fill="auto"/>
            <w:vAlign w:val="center"/>
          </w:tcPr>
          <w:p w14:paraId="539B895B" w14:textId="412719BA" w:rsidR="00B31919" w:rsidRPr="00334670" w:rsidRDefault="00B31919" w:rsidP="00B31919">
            <w:pPr>
              <w:pStyle w:val="NoSpacing"/>
            </w:pPr>
            <w:r>
              <w:rPr>
                <w:rFonts w:ascii="Open Sans Light" w:hAnsi="Open Sans Light" w:cs="Open Sans Light"/>
                <w:color w:val="000000"/>
              </w:rPr>
              <w:t>Identify safety equipment required to ensure safety of children (e.g. Smoke detector, fire extinguisher, door latches, window locks, child safe drawers/outlet covers/toilets,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0F13EC1" w14:textId="77777777" w:rsidR="00B31919" w:rsidRPr="00ED28EF" w:rsidRDefault="00B31919" w:rsidP="00B31919">
            <w:pPr>
              <w:pStyle w:val="Tabletext"/>
              <w:rPr>
                <w:rStyle w:val="Formentry12ptopunderline"/>
              </w:rPr>
            </w:pPr>
          </w:p>
        </w:tc>
      </w:tr>
      <w:tr w:rsidR="00B31919" w:rsidRPr="009F713B" w14:paraId="69179290"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8A7E4DE" w14:textId="137E4AC0" w:rsidR="00B31919" w:rsidRPr="00A04D82" w:rsidRDefault="00B31919" w:rsidP="00B31919">
            <w:pPr>
              <w:pStyle w:val="TableLeftcolumn"/>
            </w:pPr>
            <w:r>
              <w:t>3.11</w:t>
            </w:r>
          </w:p>
        </w:tc>
        <w:tc>
          <w:tcPr>
            <w:tcW w:w="8194" w:type="dxa"/>
            <w:shd w:val="clear" w:color="auto" w:fill="auto"/>
            <w:vAlign w:val="center"/>
          </w:tcPr>
          <w:p w14:paraId="2C03D139" w14:textId="1412C5A5" w:rsidR="00B31919" w:rsidRPr="00334670" w:rsidRDefault="00B31919" w:rsidP="00B31919">
            <w:pPr>
              <w:pStyle w:val="NoSpacing"/>
            </w:pPr>
            <w:r>
              <w:rPr>
                <w:rFonts w:ascii="Open Sans Light" w:hAnsi="Open Sans Light" w:cs="Open Sans Light"/>
                <w:color w:val="000000"/>
              </w:rPr>
              <w:t>Analyze disaster plans and drills for appropriateness in childcare related facilities.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97E3081" w14:textId="77777777" w:rsidR="00B31919" w:rsidRPr="00ED28EF" w:rsidRDefault="00B31919" w:rsidP="00B31919">
            <w:pPr>
              <w:pStyle w:val="Tabletext"/>
              <w:rPr>
                <w:rStyle w:val="Formentry12ptopunderline"/>
              </w:rPr>
            </w:pPr>
          </w:p>
        </w:tc>
      </w:tr>
      <w:tr w:rsidR="00B31919" w:rsidRPr="009F713B" w14:paraId="65CD5AEC" w14:textId="77777777" w:rsidTr="005455CB">
        <w:trPr>
          <w:trHeight w:val="20"/>
        </w:trPr>
        <w:tc>
          <w:tcPr>
            <w:tcW w:w="720" w:type="dxa"/>
          </w:tcPr>
          <w:p w14:paraId="4C2F0206" w14:textId="5AC7B353" w:rsidR="00B31919" w:rsidRPr="00A04D82" w:rsidRDefault="00B31919" w:rsidP="00B31919">
            <w:pPr>
              <w:pStyle w:val="TableLeftcolumn"/>
            </w:pPr>
            <w:r>
              <w:t>3.12</w:t>
            </w:r>
          </w:p>
        </w:tc>
        <w:tc>
          <w:tcPr>
            <w:tcW w:w="8194" w:type="dxa"/>
            <w:shd w:val="clear" w:color="auto" w:fill="auto"/>
            <w:vAlign w:val="center"/>
          </w:tcPr>
          <w:p w14:paraId="426D7A9E" w14:textId="2F3512F3" w:rsidR="00B31919" w:rsidRPr="00334670" w:rsidRDefault="00B31919" w:rsidP="00B31919">
            <w:pPr>
              <w:pStyle w:val="NoSpacing"/>
            </w:pPr>
            <w:r>
              <w:rPr>
                <w:rFonts w:ascii="Open Sans Light" w:hAnsi="Open Sans Light" w:cs="Open Sans Light"/>
                <w:color w:val="000000"/>
              </w:rPr>
              <w:t>Identify age-appropriate and safe toys.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D05E273" w14:textId="77777777" w:rsidR="00B31919" w:rsidRPr="00ED28EF" w:rsidRDefault="00B31919" w:rsidP="00B31919">
            <w:pPr>
              <w:pStyle w:val="Tabletext"/>
              <w:rPr>
                <w:rStyle w:val="Formentry12ptopunderline"/>
              </w:rPr>
            </w:pPr>
          </w:p>
        </w:tc>
      </w:tr>
      <w:tr w:rsidR="00B31919" w:rsidRPr="009F713B" w14:paraId="16F00514"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833542C" w14:textId="3C7D3565" w:rsidR="00B31919" w:rsidRPr="00A04D82" w:rsidRDefault="00B31919" w:rsidP="00B31919">
            <w:pPr>
              <w:pStyle w:val="TableLeftcolumn"/>
            </w:pPr>
            <w:r>
              <w:t>3.13</w:t>
            </w:r>
          </w:p>
        </w:tc>
        <w:tc>
          <w:tcPr>
            <w:tcW w:w="8194" w:type="dxa"/>
            <w:shd w:val="clear" w:color="auto" w:fill="auto"/>
            <w:vAlign w:val="center"/>
          </w:tcPr>
          <w:p w14:paraId="4430F992" w14:textId="2224BD1C" w:rsidR="00B31919" w:rsidRPr="00334670" w:rsidRDefault="00B31919" w:rsidP="00B31919">
            <w:pPr>
              <w:pStyle w:val="NoSpacing"/>
            </w:pPr>
            <w:r>
              <w:rPr>
                <w:rFonts w:ascii="Open Sans Light" w:hAnsi="Open Sans Light" w:cs="Open Sans Light"/>
                <w:color w:val="000000"/>
              </w:rPr>
              <w:t>Identify attributes of a good role model for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5E32ADC" w14:textId="77777777" w:rsidR="00B31919" w:rsidRPr="00ED28EF" w:rsidRDefault="00B31919" w:rsidP="00B31919">
            <w:pPr>
              <w:pStyle w:val="Tabletext"/>
              <w:rPr>
                <w:rStyle w:val="Formentry12ptopunderline"/>
              </w:rPr>
            </w:pPr>
          </w:p>
        </w:tc>
      </w:tr>
      <w:tr w:rsidR="00B31919" w:rsidRPr="009F713B" w14:paraId="763AA016" w14:textId="77777777" w:rsidTr="005455CB">
        <w:trPr>
          <w:trHeight w:val="20"/>
        </w:trPr>
        <w:tc>
          <w:tcPr>
            <w:tcW w:w="720" w:type="dxa"/>
          </w:tcPr>
          <w:p w14:paraId="01030194" w14:textId="75B16577" w:rsidR="00B31919" w:rsidRPr="00A04D82" w:rsidRDefault="00B31919" w:rsidP="00B31919">
            <w:pPr>
              <w:pStyle w:val="TableLeftcolumn"/>
            </w:pPr>
            <w:r>
              <w:t>3.14</w:t>
            </w:r>
          </w:p>
        </w:tc>
        <w:tc>
          <w:tcPr>
            <w:tcW w:w="8194" w:type="dxa"/>
            <w:shd w:val="clear" w:color="auto" w:fill="auto"/>
            <w:vAlign w:val="center"/>
          </w:tcPr>
          <w:p w14:paraId="6B603ADE" w14:textId="7677A3ED" w:rsidR="00B31919" w:rsidRPr="00334670" w:rsidRDefault="00B31919" w:rsidP="00B31919">
            <w:pPr>
              <w:pStyle w:val="NoSpacing"/>
            </w:pPr>
            <w:r>
              <w:rPr>
                <w:rFonts w:ascii="Open Sans Light" w:hAnsi="Open Sans Light" w:cs="Open Sans Light"/>
                <w:color w:val="000000"/>
              </w:rPr>
              <w:t>Practices appropriate handwashing and safety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BF4804" w14:textId="77777777" w:rsidR="00B31919" w:rsidRPr="00ED28EF" w:rsidRDefault="00B31919" w:rsidP="00B31919">
            <w:pPr>
              <w:pStyle w:val="Tabletext"/>
              <w:rPr>
                <w:rStyle w:val="Formentry12ptopunderline"/>
              </w:rPr>
            </w:pPr>
          </w:p>
        </w:tc>
      </w:tr>
      <w:tr w:rsidR="00B31919" w:rsidRPr="009F713B" w14:paraId="1FE2D074"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64AEF53" w14:textId="2AB98243" w:rsidR="00B31919" w:rsidRPr="00A04D82" w:rsidRDefault="00B31919" w:rsidP="00B31919">
            <w:pPr>
              <w:pStyle w:val="TableLeftcolumn"/>
            </w:pPr>
            <w:r>
              <w:t>3.15</w:t>
            </w:r>
          </w:p>
        </w:tc>
        <w:tc>
          <w:tcPr>
            <w:tcW w:w="8194" w:type="dxa"/>
            <w:shd w:val="clear" w:color="auto" w:fill="auto"/>
            <w:vAlign w:val="center"/>
          </w:tcPr>
          <w:p w14:paraId="13CC27DC" w14:textId="66D8A33F" w:rsidR="00B31919" w:rsidRPr="00334670" w:rsidRDefault="00B31919" w:rsidP="00B31919">
            <w:pPr>
              <w:pStyle w:val="NoSpacing"/>
            </w:pPr>
            <w:r>
              <w:rPr>
                <w:rFonts w:ascii="Open Sans Light" w:hAnsi="Open Sans Light" w:cs="Open Sans Light"/>
                <w:color w:val="000000"/>
              </w:rPr>
              <w:t>Identify appropriate procedures for meeting the needs of children (e.g. toileting, nutrition,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A21DB32" w14:textId="77777777" w:rsidR="00B31919" w:rsidRPr="00ED28EF" w:rsidRDefault="00B31919" w:rsidP="00B31919">
            <w:pPr>
              <w:pStyle w:val="Tabletext"/>
              <w:rPr>
                <w:rStyle w:val="Formentry12ptopunderline"/>
              </w:rPr>
            </w:pPr>
          </w:p>
        </w:tc>
      </w:tr>
      <w:tr w:rsidR="00B31919" w:rsidRPr="009F713B" w14:paraId="64E81DA2" w14:textId="77777777" w:rsidTr="005455CB">
        <w:trPr>
          <w:trHeight w:val="20"/>
        </w:trPr>
        <w:tc>
          <w:tcPr>
            <w:tcW w:w="720" w:type="dxa"/>
          </w:tcPr>
          <w:p w14:paraId="21071373" w14:textId="115908E6" w:rsidR="00B31919" w:rsidRPr="00A04D82" w:rsidRDefault="00B31919" w:rsidP="00B31919">
            <w:pPr>
              <w:pStyle w:val="TableLeftcolumn"/>
            </w:pPr>
            <w:r>
              <w:t>3.16</w:t>
            </w:r>
          </w:p>
        </w:tc>
        <w:tc>
          <w:tcPr>
            <w:tcW w:w="8194" w:type="dxa"/>
            <w:shd w:val="clear" w:color="auto" w:fill="auto"/>
            <w:vAlign w:val="center"/>
          </w:tcPr>
          <w:p w14:paraId="2781E218" w14:textId="1FFB944F" w:rsidR="00B31919" w:rsidRPr="00334670" w:rsidRDefault="00B31919" w:rsidP="00B31919">
            <w:pPr>
              <w:pStyle w:val="NoSpacing"/>
            </w:pPr>
            <w:r>
              <w:rPr>
                <w:rFonts w:ascii="Open Sans Light" w:hAnsi="Open Sans Light" w:cs="Open Sans Light"/>
                <w:color w:val="000000"/>
              </w:rPr>
              <w:t>Implement practices to avoid/control blood-borne pathogens to ensure safety of adults and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CCB78DA" w14:textId="77777777" w:rsidR="00B31919" w:rsidRPr="00ED28EF" w:rsidRDefault="00B31919" w:rsidP="00B31919">
            <w:pPr>
              <w:pStyle w:val="Tabletext"/>
              <w:rPr>
                <w:rStyle w:val="Formentry12ptopunderline"/>
              </w:rPr>
            </w:pPr>
          </w:p>
        </w:tc>
      </w:tr>
      <w:tr w:rsidR="00B31919" w:rsidRPr="009F713B" w14:paraId="0FEDBD88"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8295D00" w14:textId="22127091" w:rsidR="00B31919" w:rsidRPr="00A04D82" w:rsidRDefault="00B31919" w:rsidP="00B31919">
            <w:pPr>
              <w:pStyle w:val="TableLeftcolumn"/>
            </w:pPr>
            <w:r>
              <w:t>3.17</w:t>
            </w:r>
          </w:p>
        </w:tc>
        <w:tc>
          <w:tcPr>
            <w:tcW w:w="8194" w:type="dxa"/>
            <w:shd w:val="clear" w:color="auto" w:fill="auto"/>
            <w:vAlign w:val="center"/>
          </w:tcPr>
          <w:p w14:paraId="05E18998" w14:textId="11756E2C" w:rsidR="00B31919" w:rsidRPr="00334670" w:rsidRDefault="00B31919" w:rsidP="00B31919">
            <w:pPr>
              <w:pStyle w:val="NoSpacing"/>
            </w:pPr>
            <w:r>
              <w:rPr>
                <w:rFonts w:ascii="Open Sans Light" w:hAnsi="Open Sans Light" w:cs="Open Sans Light"/>
                <w:color w:val="000000"/>
              </w:rPr>
              <w:t>List signs of illness, abuse and neglect.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682F5C" w14:textId="77777777" w:rsidR="00B31919" w:rsidRPr="00ED28EF" w:rsidRDefault="00B31919" w:rsidP="00B31919">
            <w:pPr>
              <w:pStyle w:val="Tabletext"/>
              <w:rPr>
                <w:rStyle w:val="Formentry12ptopunderline"/>
              </w:rPr>
            </w:pPr>
          </w:p>
        </w:tc>
      </w:tr>
      <w:tr w:rsidR="00B31919" w:rsidRPr="009F713B" w14:paraId="075B2046" w14:textId="77777777" w:rsidTr="005455CB">
        <w:trPr>
          <w:trHeight w:val="20"/>
        </w:trPr>
        <w:tc>
          <w:tcPr>
            <w:tcW w:w="720" w:type="dxa"/>
          </w:tcPr>
          <w:p w14:paraId="5BC536F9" w14:textId="046800A7" w:rsidR="00B31919" w:rsidRPr="00A04D82" w:rsidRDefault="00B31919" w:rsidP="00B31919">
            <w:pPr>
              <w:pStyle w:val="TableLeftcolumn"/>
            </w:pPr>
            <w:r>
              <w:t>3.18</w:t>
            </w:r>
          </w:p>
        </w:tc>
        <w:tc>
          <w:tcPr>
            <w:tcW w:w="8194" w:type="dxa"/>
            <w:shd w:val="clear" w:color="auto" w:fill="auto"/>
            <w:vAlign w:val="center"/>
          </w:tcPr>
          <w:p w14:paraId="37DAD2A1" w14:textId="61104ECC" w:rsidR="00B31919" w:rsidRPr="00334670" w:rsidRDefault="00B31919" w:rsidP="00B31919">
            <w:pPr>
              <w:pStyle w:val="NoSpacing"/>
            </w:pPr>
            <w:r>
              <w:rPr>
                <w:rFonts w:ascii="Open Sans Light" w:hAnsi="Open Sans Light" w:cs="Open Sans Light"/>
                <w:color w:val="000000"/>
              </w:rPr>
              <w:t>Recognize good nutritional selections as well as health hazards at meal/snack time (e.g. choking, allergies, age-appropriate foods).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CF2F6C" w14:textId="77777777" w:rsidR="00B31919" w:rsidRPr="00ED28EF" w:rsidRDefault="00B31919" w:rsidP="00B31919">
            <w:pPr>
              <w:pStyle w:val="Tabletext"/>
              <w:rPr>
                <w:rStyle w:val="Formentry12ptopunderline"/>
              </w:rPr>
            </w:pPr>
          </w:p>
        </w:tc>
      </w:tr>
    </w:tbl>
    <w:p w14:paraId="2CFE93E8" w14:textId="5314D628" w:rsidR="009C4EE4" w:rsidRDefault="009C4EE4" w:rsidP="00B31919">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31919">
            <w:t>Enhance career readiness through practicing appropriate skills in early childhood development and services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545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31919" w:rsidRPr="00E515C8" w14:paraId="74A83EC7"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31919" w:rsidRPr="00C41189" w:rsidRDefault="00B31919" w:rsidP="00B31919">
            <w:pPr>
              <w:pStyle w:val="TableLeftcolumn"/>
              <w:rPr>
                <w:b w:val="0"/>
                <w:bCs w:val="0"/>
              </w:rPr>
            </w:pPr>
            <w:r w:rsidRPr="00C41189">
              <w:rPr>
                <w:b w:val="0"/>
                <w:bCs w:val="0"/>
              </w:rPr>
              <w:t>4.1</w:t>
            </w:r>
          </w:p>
        </w:tc>
        <w:tc>
          <w:tcPr>
            <w:tcW w:w="8194" w:type="dxa"/>
            <w:shd w:val="clear" w:color="auto" w:fill="auto"/>
            <w:vAlign w:val="center"/>
          </w:tcPr>
          <w:p w14:paraId="563CB745" w14:textId="2EDBCBF8"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skills that promote positive relationships with children and their parents/guardians.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31919" w:rsidRPr="00E515C8" w:rsidRDefault="00B31919" w:rsidP="00B31919">
            <w:pPr>
              <w:pStyle w:val="NoSpacing"/>
            </w:pPr>
          </w:p>
        </w:tc>
      </w:tr>
      <w:tr w:rsidR="00B31919" w:rsidRPr="00E515C8" w14:paraId="69928810"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31919" w:rsidRPr="00C41189" w:rsidRDefault="00B31919" w:rsidP="00B31919">
            <w:pPr>
              <w:pStyle w:val="TableLeftcolumn"/>
              <w:rPr>
                <w:b w:val="0"/>
                <w:bCs w:val="0"/>
              </w:rPr>
            </w:pPr>
            <w:r w:rsidRPr="00C41189">
              <w:rPr>
                <w:b w:val="0"/>
                <w:bCs w:val="0"/>
              </w:rPr>
              <w:t>4.2</w:t>
            </w:r>
          </w:p>
        </w:tc>
        <w:tc>
          <w:tcPr>
            <w:tcW w:w="8194" w:type="dxa"/>
            <w:shd w:val="clear" w:color="auto" w:fill="auto"/>
            <w:vAlign w:val="center"/>
          </w:tcPr>
          <w:p w14:paraId="659EC789" w14:textId="3521A796"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 care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31919" w:rsidRPr="00E515C8" w:rsidRDefault="00B31919" w:rsidP="00B31919">
            <w:pPr>
              <w:pStyle w:val="NoSpacing"/>
            </w:pPr>
          </w:p>
        </w:tc>
      </w:tr>
      <w:tr w:rsidR="00B31919" w:rsidRPr="00E515C8" w14:paraId="7A68ADBB"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31919" w:rsidRPr="00C41189" w:rsidRDefault="00B31919" w:rsidP="00B31919">
            <w:pPr>
              <w:pStyle w:val="TableLeftcolumn"/>
              <w:rPr>
                <w:b w:val="0"/>
                <w:bCs w:val="0"/>
              </w:rPr>
            </w:pPr>
            <w:r w:rsidRPr="00C41189">
              <w:rPr>
                <w:b w:val="0"/>
                <w:bCs w:val="0"/>
              </w:rPr>
              <w:t>4.3</w:t>
            </w:r>
          </w:p>
        </w:tc>
        <w:tc>
          <w:tcPr>
            <w:tcW w:w="8194" w:type="dxa"/>
            <w:shd w:val="clear" w:color="auto" w:fill="auto"/>
            <w:vAlign w:val="center"/>
          </w:tcPr>
          <w:p w14:paraId="3E9836AB" w14:textId="6726FD15"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good hygiene and personal appearance and attire (clothing, shoes, accessories) for working with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31919" w:rsidRPr="00E515C8" w:rsidRDefault="00B31919" w:rsidP="00B31919">
            <w:pPr>
              <w:pStyle w:val="NoSpacing"/>
            </w:pPr>
          </w:p>
        </w:tc>
      </w:tr>
      <w:tr w:rsidR="00B31919" w:rsidRPr="00E515C8" w14:paraId="5A1BB3DD"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31919" w:rsidRPr="00C41189" w:rsidRDefault="00B31919" w:rsidP="00B31919">
            <w:pPr>
              <w:pStyle w:val="TableLeftcolumn"/>
              <w:rPr>
                <w:b w:val="0"/>
                <w:bCs w:val="0"/>
              </w:rPr>
            </w:pPr>
            <w:r w:rsidRPr="00C41189">
              <w:rPr>
                <w:b w:val="0"/>
                <w:bCs w:val="0"/>
              </w:rPr>
              <w:t>4.4</w:t>
            </w:r>
          </w:p>
        </w:tc>
        <w:tc>
          <w:tcPr>
            <w:tcW w:w="8194" w:type="dxa"/>
            <w:shd w:val="clear" w:color="auto" w:fill="auto"/>
            <w:vAlign w:val="center"/>
          </w:tcPr>
          <w:p w14:paraId="04B52B43" w14:textId="5DC7F56E"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relationship between a child care center cost and the financial responsibilities of families to provide for the quality care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31919" w:rsidRPr="00E515C8" w:rsidRDefault="00B31919" w:rsidP="00B31919">
            <w:pPr>
              <w:pStyle w:val="NoSpacing"/>
            </w:pPr>
          </w:p>
        </w:tc>
      </w:tr>
      <w:tr w:rsidR="00B31919" w:rsidRPr="00E515C8" w14:paraId="64529E73"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31919" w:rsidRPr="00C41189" w:rsidRDefault="00B31919" w:rsidP="00B31919">
            <w:pPr>
              <w:pStyle w:val="TableLeftcolumn"/>
              <w:rPr>
                <w:b w:val="0"/>
                <w:bCs w:val="0"/>
              </w:rPr>
            </w:pPr>
            <w:r w:rsidRPr="00C41189">
              <w:rPr>
                <w:b w:val="0"/>
                <w:bCs w:val="0"/>
              </w:rPr>
              <w:t>4.5</w:t>
            </w:r>
          </w:p>
        </w:tc>
        <w:tc>
          <w:tcPr>
            <w:tcW w:w="8194" w:type="dxa"/>
            <w:shd w:val="clear" w:color="auto" w:fill="auto"/>
            <w:vAlign w:val="center"/>
          </w:tcPr>
          <w:p w14:paraId="108BFCFE" w14:textId="5B1F5EE4"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code of ethics of the early childhood field (e.g. confidentiality and impartiality).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31919" w:rsidRPr="00E515C8" w:rsidRDefault="00B31919" w:rsidP="00B31919">
            <w:pPr>
              <w:pStyle w:val="NoSpacing"/>
            </w:pPr>
          </w:p>
        </w:tc>
      </w:tr>
      <w:tr w:rsidR="00B31919" w:rsidRPr="00E515C8" w14:paraId="525B965A"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3D3D19BE" w14:textId="56E71672" w:rsidR="00B31919" w:rsidRPr="00B31919" w:rsidRDefault="00B31919" w:rsidP="00B31919">
            <w:pPr>
              <w:pStyle w:val="TableLeftcolumn"/>
              <w:rPr>
                <w:b w:val="0"/>
                <w:bCs w:val="0"/>
              </w:rPr>
            </w:pPr>
            <w:r w:rsidRPr="00B31919">
              <w:rPr>
                <w:b w:val="0"/>
                <w:bCs w:val="0"/>
              </w:rPr>
              <w:t>4.6</w:t>
            </w:r>
          </w:p>
        </w:tc>
        <w:tc>
          <w:tcPr>
            <w:tcW w:w="8194" w:type="dxa"/>
            <w:shd w:val="clear" w:color="auto" w:fill="auto"/>
            <w:vAlign w:val="center"/>
          </w:tcPr>
          <w:p w14:paraId="6C115FC5" w14:textId="5D883A2D"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with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193E8EC" w14:textId="77777777" w:rsidR="00B31919" w:rsidRPr="00E515C8" w:rsidRDefault="00B31919" w:rsidP="00B31919">
            <w:pPr>
              <w:pStyle w:val="NoSpacing"/>
            </w:pPr>
          </w:p>
        </w:tc>
      </w:tr>
      <w:tr w:rsidR="00B31919" w:rsidRPr="00E515C8" w14:paraId="4A021A3E"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87AB17" w14:textId="6BF782EE" w:rsidR="00B31919" w:rsidRPr="00B31919" w:rsidRDefault="00B31919" w:rsidP="00B31919">
            <w:pPr>
              <w:pStyle w:val="TableLeftcolumn"/>
              <w:rPr>
                <w:b w:val="0"/>
                <w:bCs w:val="0"/>
              </w:rPr>
            </w:pPr>
            <w:r w:rsidRPr="00B31919">
              <w:rPr>
                <w:b w:val="0"/>
                <w:bCs w:val="0"/>
              </w:rPr>
              <w:t>4.7</w:t>
            </w:r>
          </w:p>
        </w:tc>
        <w:tc>
          <w:tcPr>
            <w:tcW w:w="8194" w:type="dxa"/>
            <w:shd w:val="clear" w:color="auto" w:fill="auto"/>
            <w:vAlign w:val="center"/>
          </w:tcPr>
          <w:p w14:paraId="56BB4F05" w14:textId="4E2CB906"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impact of technology on family relationships (e.g. social media, cell phones, public posting of family information, on line communication with family).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AD35F76" w14:textId="77777777" w:rsidR="00B31919" w:rsidRPr="00E515C8" w:rsidRDefault="00B31919" w:rsidP="00B31919">
            <w:pPr>
              <w:pStyle w:val="NoSpacing"/>
            </w:pPr>
          </w:p>
        </w:tc>
      </w:tr>
      <w:tr w:rsidR="00B31919" w:rsidRPr="00E515C8" w14:paraId="1EBA9D46"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31053642" w14:textId="02D19F14" w:rsidR="00B31919" w:rsidRPr="00B31919" w:rsidRDefault="00B31919" w:rsidP="00B31919">
            <w:pPr>
              <w:pStyle w:val="TableLeftcolumn"/>
              <w:rPr>
                <w:b w:val="0"/>
                <w:bCs w:val="0"/>
              </w:rPr>
            </w:pPr>
            <w:r w:rsidRPr="00B31919">
              <w:rPr>
                <w:b w:val="0"/>
                <w:bCs w:val="0"/>
              </w:rPr>
              <w:t>4.8</w:t>
            </w:r>
          </w:p>
        </w:tc>
        <w:tc>
          <w:tcPr>
            <w:tcW w:w="8194" w:type="dxa"/>
            <w:shd w:val="clear" w:color="auto" w:fill="auto"/>
            <w:vAlign w:val="center"/>
          </w:tcPr>
          <w:p w14:paraId="2FFF42F1" w14:textId="24C2EB81"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early childhood development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EB7DD88" w14:textId="77777777" w:rsidR="00B31919" w:rsidRPr="00E515C8" w:rsidRDefault="00B31919" w:rsidP="00B31919">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15019BF" w:rsidR="004E0952" w:rsidRPr="00202D35" w:rsidRDefault="005455C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E94F089" w:rsidR="004E0952" w:rsidRPr="00202D35" w:rsidRDefault="005455C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E70E29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455CB">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EF10D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31919">
      <w:rPr>
        <w:rStyle w:val="Strong"/>
      </w:rPr>
      <w:t>Orientation to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31919">
      <w:rPr>
        <w:rStyle w:val="Strong"/>
      </w:rPr>
      <w:t>19051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455CB"/>
    <w:rsid w:val="006222D6"/>
    <w:rsid w:val="006D77DE"/>
    <w:rsid w:val="007039C1"/>
    <w:rsid w:val="00770D8B"/>
    <w:rsid w:val="00830497"/>
    <w:rsid w:val="008520D8"/>
    <w:rsid w:val="00866115"/>
    <w:rsid w:val="008C1120"/>
    <w:rsid w:val="00906D59"/>
    <w:rsid w:val="00923587"/>
    <w:rsid w:val="009C4EE4"/>
    <w:rsid w:val="009F713B"/>
    <w:rsid w:val="00A04D82"/>
    <w:rsid w:val="00A46B8D"/>
    <w:rsid w:val="00A75AB0"/>
    <w:rsid w:val="00A77F13"/>
    <w:rsid w:val="00A934AD"/>
    <w:rsid w:val="00AB186E"/>
    <w:rsid w:val="00B30998"/>
    <w:rsid w:val="00B3191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3711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16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Orientation to Early Childhood Development</vt:lpstr>
    </vt:vector>
  </TitlesOfParts>
  <Company>Kansas State Department of Education</Company>
  <LinksUpToDate>false</LinksUpToDate>
  <CharactersWithSpaces>7044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to Early Childhood Development</dc:title>
  <dc:subject>19051</dc:subject>
  <dc:creator>Cheryl Franklin</dc:creator>
  <cp:keywords/>
  <dc:description>1.0</dc:description>
  <cp:lastModifiedBy>Barbara A. Bahm</cp:lastModifiedBy>
  <cp:revision>3</cp:revision>
  <cp:lastPrinted>2023-05-25T21:45:00Z</cp:lastPrinted>
  <dcterms:created xsi:type="dcterms:W3CDTF">2023-07-18T19:24:00Z</dcterms:created>
  <dcterms:modified xsi:type="dcterms:W3CDTF">2023-07-24T18:46:00Z</dcterms:modified>
  <cp:category/>
</cp:coreProperties>
</file>